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textAlignment w:val="center"/>
        <w:rPr>
          <w:rFonts w:ascii="黑体" w:hAnsi="黑体" w:eastAsia="黑体" w:cs="方正小标宋简体"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方正小标宋简体"/>
          <w:color w:val="000000"/>
          <w:kern w:val="0"/>
          <w:sz w:val="28"/>
          <w:szCs w:val="28"/>
          <w:lang w:bidi="ar"/>
        </w:rPr>
        <w:t>附件</w:t>
      </w:r>
      <w:r>
        <w:rPr>
          <w:rFonts w:hint="eastAsia" w:ascii="黑体" w:hAnsi="黑体" w:eastAsia="黑体" w:cs="方正小标宋简体"/>
          <w:color w:val="000000"/>
          <w:kern w:val="0"/>
          <w:sz w:val="28"/>
          <w:szCs w:val="28"/>
          <w:lang w:val="en-US" w:eastAsia="zh-CN" w:bidi="ar"/>
        </w:rPr>
        <w:t>6</w:t>
      </w:r>
      <w:bookmarkStart w:id="0" w:name="_GoBack"/>
      <w:bookmarkEnd w:id="0"/>
      <w:r>
        <w:rPr>
          <w:rFonts w:hint="eastAsia" w:ascii="黑体" w:hAnsi="黑体" w:eastAsia="黑体" w:cs="方正小标宋简体"/>
          <w:color w:val="000000"/>
          <w:kern w:val="0"/>
          <w:sz w:val="28"/>
          <w:szCs w:val="28"/>
          <w:lang w:bidi="ar"/>
        </w:rPr>
        <w:t>：</w:t>
      </w:r>
    </w:p>
    <w:p>
      <w:pPr>
        <w:widowControl/>
        <w:spacing w:line="560" w:lineRule="exact"/>
        <w:jc w:val="left"/>
        <w:textAlignment w:val="center"/>
        <w:rPr>
          <w:rFonts w:ascii="黑体" w:hAnsi="黑体" w:eastAsia="黑体" w:cs="方正小标宋简体"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560" w:lineRule="exact"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各专业学位类别的领域设置情况</w:t>
      </w:r>
    </w:p>
    <w:p>
      <w:pPr>
        <w:widowControl/>
        <w:spacing w:line="560" w:lineRule="exact"/>
        <w:jc w:val="center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</w:pP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0251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金融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黑体" w:hAnsi="黑体" w:eastAsia="黑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0252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应用统计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黑体" w:hAnsi="黑体" w:eastAsia="黑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0253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税务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黑体" w:hAnsi="黑体" w:eastAsia="黑体" w:cs="方正小标宋简体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0254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国际商务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0255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保险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0256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资产评估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0257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审计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0351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法律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0352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社会工作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0353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警务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0451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教育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045101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教育管理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045102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学科教学（思政）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045103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学科教学（语文）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045104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学科教学（数学）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045105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学科教学（物理）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045106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学科教学（化学）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045107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学科教学（生物）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045108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学科教学（英语）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045109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学科教学（历史）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045110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学科教学（地理）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045111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学科教学（音乐）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045112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学科教学（体育）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045113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学科教学（美术）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045114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现代教育技术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045115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小学教育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045116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心理健康教育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045117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科学与技术教育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045118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学前教育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045119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特殊教育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045120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职业技术教育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045171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学校课程与教学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045172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学生发展与教育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045173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教育领导与管理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045174</w:t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汉语国际教育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黑体" w:hAnsi="黑体" w:eastAsia="黑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  <w:lang w:bidi="ar"/>
        </w:rPr>
        <w:t>注:</w:t>
      </w: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  <w:lang w:bidi="ar"/>
        </w:rPr>
        <w:t>045171、045172、045173、045174</w:t>
      </w:r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  <w:lang w:bidi="ar"/>
        </w:rPr>
        <w:t>仅限博士层次。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黑体" w:hAnsi="黑体" w:eastAsia="黑体" w:cs="Times New Roman"/>
          <w:color w:val="000000"/>
          <w:kern w:val="0"/>
          <w:sz w:val="32"/>
          <w:szCs w:val="32"/>
          <w:lang w:bidi="ar"/>
        </w:rPr>
      </w:pP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0452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体育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045201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体育教学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045202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运动训练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045203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竞赛组织管理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045204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社会体育指导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0453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汉语国际教育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0454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应用心理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0551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翻译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英语笔译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英语口译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俄语笔译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俄语口译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055105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日语笔译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055106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日语口译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055107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法语笔译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055108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法语口译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055109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德语笔译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055110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德语口译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055111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朝鲜语笔译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055112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朝鲜语口译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055113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西班牙语笔译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055114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西班牙语口译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055115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阿拉伯语笔译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055116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阿拉伯语口译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055117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泰语笔译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055118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泰语口译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055119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意大利语笔译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055120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意大利语口译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055121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越南语笔译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055122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越南语口译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0552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新闻与传播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0553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出版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0651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文物与博物馆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065101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考古学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065102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博物馆学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065103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文化遗产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065104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文物保护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0851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建筑学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0853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城市规划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0854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电子信息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085401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新一代电子信息技术（含量子技术等）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085402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通信工程（含宽带网络、移动通信等）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085403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集成电路工程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085404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计算机技术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085405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软件工程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085406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控制工程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085407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仪器仪表工程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085408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光电信息工程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085409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生物医学工程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085410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人工智能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085411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大数据技术与工程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085412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网络与信息安全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0855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机械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085501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机械工程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085502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车辆工程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085503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航空工程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085504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航天工程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085505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船舶工程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085506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兵器工程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085507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工业设计工程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085508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农机装备工程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085509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智能制造技术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085510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机器人工程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0856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材料与化工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085601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材料工程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085602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化学工程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085603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冶金工程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085604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纺织工程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085605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林业工程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085606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轻化工程（含皮革、纸张、织物加工等）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0857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资源与环境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085701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环境工程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085702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安全工程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085703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地质工程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085704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测绘工程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085705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矿业工程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085706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石油与天然气工程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0858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能源动力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085801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电气工程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085802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动力工程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085803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核能工程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085804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航空发动机工程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085805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燃气轮机工程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085806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航天动力工程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085807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清洁能源技术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085808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储能技术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0859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土木水利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085901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土木工程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085902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水利工程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085903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海洋工程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085904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农田水土工程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085905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市政工程（含给排水等）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085906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人工环境工程（含供热、通风及空调等）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0860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生物与医药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086001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生物技术与工程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086002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制药工程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086003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食品工程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086004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发酵工程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0861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交通运输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086101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轨道交通运输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086102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道路交通运输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086103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水路交通运输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086104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航空交通运输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086105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管道交通运输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0951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农业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095131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农艺与种业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095132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资源利用与植物保护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095133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畜牧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095134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渔业发展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095135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食品加工与安全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095136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农业工程与信息技术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095137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农业管理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095138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农村发展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0952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兽医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0953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风景园林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0954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林业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1051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临床医学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内科学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儿科学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老年医学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神经病学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105105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精神病与精神卫生学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105106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皮肤病与性病学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105107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急诊医学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105108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重症医学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105109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全科医学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105110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康复医学与理疗学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105111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外科学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105112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儿外科学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105113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骨科学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105114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运动医学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105115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妇产科学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105116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眼科学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105117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耳鼻咽喉科学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105118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麻醉学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105119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临床病理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105120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临床检验诊断学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105121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肿瘤学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105122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放射肿瘤学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105123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放射影像学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105124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超声医学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105125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核医学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105126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医学遗传学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1052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口腔医学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1053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公共卫生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1054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护理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1055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药学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1056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中药学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1057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中医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1251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工商管理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1252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公共管理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1253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会计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1254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旅游管理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1255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图书情报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hint="eastAsia" w:ascii="方正仿宋简体" w:hAnsi="方正仿宋简体" w:eastAsia="方正仿宋简体" w:cs="方正小标宋简体"/>
          <w:color w:val="000000"/>
          <w:kern w:val="0"/>
          <w:sz w:val="32"/>
          <w:szCs w:val="32"/>
          <w:lang w:bidi="ar"/>
        </w:rPr>
        <w:t>（不分设领域）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1256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工程管理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125601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工程管理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125602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项目管理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125603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工业工程与管理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125604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物流工程与管理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kern w:val="0"/>
          <w:sz w:val="32"/>
          <w:szCs w:val="32"/>
          <w:lang w:bidi="ar"/>
        </w:rPr>
        <w:t>1351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黑体" w:hAnsi="黑体" w:eastAsia="黑体" w:cs="方正小标宋简体"/>
          <w:color w:val="000000"/>
          <w:kern w:val="0"/>
          <w:sz w:val="32"/>
          <w:szCs w:val="32"/>
          <w:lang w:bidi="ar"/>
        </w:rPr>
        <w:t>艺术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135101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音乐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135102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戏剧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135103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戏曲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135104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电影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135105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广播电视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135106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舞蹈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135107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美术</w:t>
      </w:r>
    </w:p>
    <w:p>
      <w:pPr>
        <w:widowControl/>
        <w:spacing w:line="560" w:lineRule="exact"/>
        <w:ind w:left="1050" w:leftChars="500"/>
        <w:jc w:val="left"/>
        <w:textAlignment w:val="center"/>
        <w:rPr>
          <w:rFonts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135108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bidi="ar"/>
        </w:rPr>
        <w:t>艺术设计</w:t>
      </w:r>
    </w:p>
    <w:sectPr>
      <w:footerReference r:id="rId3" w:type="default"/>
      <w:type w:val="continuous"/>
      <w:pgSz w:w="11906" w:h="16838"/>
      <w:pgMar w:top="1157" w:right="1179" w:bottom="1157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0745263"/>
      <w:docPartObj>
        <w:docPartGallery w:val="AutoText"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>
        <w:pPr>
          <w:pStyle w:val="3"/>
          <w:jc w:val="center"/>
          <w:rPr>
            <w:rFonts w:ascii="Times New Roman" w:hAnsi="Times New Roman" w:cs="Times New Roman"/>
            <w:sz w:val="22"/>
            <w:szCs w:val="22"/>
          </w:rPr>
        </w:pPr>
        <w:r>
          <w:rPr>
            <w:rFonts w:ascii="Times New Roman" w:hAnsi="Times New Roman" w:cs="Times New Roman"/>
            <w:sz w:val="22"/>
            <w:szCs w:val="22"/>
          </w:rPr>
          <w:fldChar w:fldCharType="begin"/>
        </w:r>
        <w:r>
          <w:rPr>
            <w:rFonts w:ascii="Times New Roman" w:hAnsi="Times New Roman" w:cs="Times New Roman"/>
            <w:sz w:val="22"/>
            <w:szCs w:val="22"/>
          </w:rPr>
          <w:instrText xml:space="preserve">PAGE   \* MERGEFORMAT</w:instrText>
        </w:r>
        <w:r>
          <w:rPr>
            <w:rFonts w:ascii="Times New Roman" w:hAnsi="Times New Roman" w:cs="Times New Roman"/>
            <w:sz w:val="22"/>
            <w:szCs w:val="22"/>
          </w:rPr>
          <w:fldChar w:fldCharType="separate"/>
        </w:r>
        <w:r>
          <w:rPr>
            <w:rFonts w:ascii="Times New Roman" w:hAnsi="Times New Roman" w:cs="Times New Roman"/>
            <w:sz w:val="22"/>
            <w:szCs w:val="22"/>
            <w:lang w:val="zh-CN"/>
          </w:rPr>
          <w:t>2</w:t>
        </w:r>
        <w:r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07"/>
    <w:rsid w:val="0001697A"/>
    <w:rsid w:val="000746F2"/>
    <w:rsid w:val="0008511F"/>
    <w:rsid w:val="00095DAE"/>
    <w:rsid w:val="00097520"/>
    <w:rsid w:val="000B1B40"/>
    <w:rsid w:val="00130DE2"/>
    <w:rsid w:val="00130F6D"/>
    <w:rsid w:val="0013182E"/>
    <w:rsid w:val="00145D17"/>
    <w:rsid w:val="00187CF7"/>
    <w:rsid w:val="001944DE"/>
    <w:rsid w:val="001A4844"/>
    <w:rsid w:val="00256F5C"/>
    <w:rsid w:val="00257C47"/>
    <w:rsid w:val="0029792E"/>
    <w:rsid w:val="002A1069"/>
    <w:rsid w:val="002A58EB"/>
    <w:rsid w:val="002B4A82"/>
    <w:rsid w:val="002E033A"/>
    <w:rsid w:val="002E5E48"/>
    <w:rsid w:val="002F6872"/>
    <w:rsid w:val="00320404"/>
    <w:rsid w:val="003310D9"/>
    <w:rsid w:val="00344307"/>
    <w:rsid w:val="00372B00"/>
    <w:rsid w:val="003A097C"/>
    <w:rsid w:val="003C2EF5"/>
    <w:rsid w:val="003C60B5"/>
    <w:rsid w:val="003D5C5F"/>
    <w:rsid w:val="003F60DF"/>
    <w:rsid w:val="00401D59"/>
    <w:rsid w:val="00467246"/>
    <w:rsid w:val="004B15CC"/>
    <w:rsid w:val="004F5873"/>
    <w:rsid w:val="005163D7"/>
    <w:rsid w:val="00531DB7"/>
    <w:rsid w:val="00553107"/>
    <w:rsid w:val="00553B42"/>
    <w:rsid w:val="005574B8"/>
    <w:rsid w:val="005656E6"/>
    <w:rsid w:val="00620EA0"/>
    <w:rsid w:val="00625548"/>
    <w:rsid w:val="006346EE"/>
    <w:rsid w:val="00662696"/>
    <w:rsid w:val="0068439B"/>
    <w:rsid w:val="006B08F3"/>
    <w:rsid w:val="006C7F65"/>
    <w:rsid w:val="006D4927"/>
    <w:rsid w:val="006F2436"/>
    <w:rsid w:val="00704922"/>
    <w:rsid w:val="00730594"/>
    <w:rsid w:val="00740A9A"/>
    <w:rsid w:val="00753D25"/>
    <w:rsid w:val="00785067"/>
    <w:rsid w:val="007965AE"/>
    <w:rsid w:val="007A0587"/>
    <w:rsid w:val="007D17C4"/>
    <w:rsid w:val="008226D0"/>
    <w:rsid w:val="00835D49"/>
    <w:rsid w:val="00837D0C"/>
    <w:rsid w:val="0089501E"/>
    <w:rsid w:val="008B314A"/>
    <w:rsid w:val="008B48A5"/>
    <w:rsid w:val="008B5308"/>
    <w:rsid w:val="0092692A"/>
    <w:rsid w:val="00995459"/>
    <w:rsid w:val="009B192F"/>
    <w:rsid w:val="009D6A09"/>
    <w:rsid w:val="009F0EC2"/>
    <w:rsid w:val="009F21B6"/>
    <w:rsid w:val="00A32484"/>
    <w:rsid w:val="00A5373B"/>
    <w:rsid w:val="00A55037"/>
    <w:rsid w:val="00A91FCA"/>
    <w:rsid w:val="00AA083E"/>
    <w:rsid w:val="00AC169F"/>
    <w:rsid w:val="00AE0FF0"/>
    <w:rsid w:val="00AE25A5"/>
    <w:rsid w:val="00B02155"/>
    <w:rsid w:val="00B07033"/>
    <w:rsid w:val="00BA6890"/>
    <w:rsid w:val="00BA69CD"/>
    <w:rsid w:val="00BB692C"/>
    <w:rsid w:val="00BD3D98"/>
    <w:rsid w:val="00BE0191"/>
    <w:rsid w:val="00C16FA7"/>
    <w:rsid w:val="00C738A8"/>
    <w:rsid w:val="00D43EBD"/>
    <w:rsid w:val="00D44219"/>
    <w:rsid w:val="00D6120D"/>
    <w:rsid w:val="00D7075C"/>
    <w:rsid w:val="00DA62D6"/>
    <w:rsid w:val="00DC7E27"/>
    <w:rsid w:val="00DD44FC"/>
    <w:rsid w:val="00DE3C68"/>
    <w:rsid w:val="00E05BF2"/>
    <w:rsid w:val="00E12E05"/>
    <w:rsid w:val="00E16436"/>
    <w:rsid w:val="00E269D7"/>
    <w:rsid w:val="00E273F0"/>
    <w:rsid w:val="00E47F35"/>
    <w:rsid w:val="00E56EED"/>
    <w:rsid w:val="00E57D74"/>
    <w:rsid w:val="00E92FCB"/>
    <w:rsid w:val="00EB743A"/>
    <w:rsid w:val="00EC6C34"/>
    <w:rsid w:val="00EF1137"/>
    <w:rsid w:val="00F15AF1"/>
    <w:rsid w:val="00F15BCA"/>
    <w:rsid w:val="00F27536"/>
    <w:rsid w:val="00F53CC1"/>
    <w:rsid w:val="00F741F9"/>
    <w:rsid w:val="00F80417"/>
    <w:rsid w:val="00FE7863"/>
    <w:rsid w:val="00FF097F"/>
    <w:rsid w:val="00FF3702"/>
    <w:rsid w:val="2A8D1562"/>
    <w:rsid w:val="2E7F6C79"/>
    <w:rsid w:val="2E8C1026"/>
    <w:rsid w:val="3D264CAB"/>
    <w:rsid w:val="4A57225A"/>
    <w:rsid w:val="658D5E37"/>
    <w:rsid w:val="74F244D8"/>
    <w:rsid w:val="7F1E1B2B"/>
    <w:rsid w:val="D0EAE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91"/>
    <w:basedOn w:val="6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8">
    <w:name w:val="font01"/>
    <w:basedOn w:val="6"/>
    <w:uiPriority w:val="0"/>
    <w:rPr>
      <w:rFonts w:hint="default" w:ascii="等线" w:hAnsi="等线" w:eastAsia="等线" w:cs="等线"/>
      <w:color w:val="000000"/>
      <w:sz w:val="24"/>
      <w:szCs w:val="24"/>
      <w:u w:val="none"/>
    </w:rPr>
  </w:style>
  <w:style w:type="character" w:customStyle="1" w:styleId="9">
    <w:name w:val="font12"/>
    <w:basedOn w:val="6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批注框文本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422</Words>
  <Characters>2407</Characters>
  <Lines>20</Lines>
  <Paragraphs>5</Paragraphs>
  <TotalTime>131</TotalTime>
  <ScaleCrop>false</ScaleCrop>
  <LinksUpToDate>false</LinksUpToDate>
  <CharactersWithSpaces>2824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2020-12-30T08:18:00Z</dcterms:created>
  <dc:creator>oubaigang</dc:creator>
  <cp:lastModifiedBy>kylin</cp:lastModifiedBy>
  <cp:lastPrinted>2020-12-30T17:14:00Z</cp:lastPrinted>
  <dcterms:modified xsi:type="dcterms:W3CDTF">2023-11-30T17:14:08Z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